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4ADDA">
      <w:pPr>
        <w:rPr>
          <w:rFonts w:ascii="黑体" w:hAnsi="黑体" w:eastAsia="黑体" w:cs="黑体"/>
          <w:bCs/>
          <w:sz w:val="28"/>
          <w:szCs w:val="28"/>
        </w:rPr>
      </w:pPr>
      <w:r>
        <w:rPr>
          <w:rFonts w:hint="eastAsia" w:ascii="黑体" w:hAnsi="黑体" w:eastAsia="黑体" w:cs="黑体"/>
          <w:bCs/>
          <w:sz w:val="28"/>
          <w:szCs w:val="28"/>
        </w:rPr>
        <w:t>附件</w:t>
      </w:r>
    </w:p>
    <w:p w14:paraId="3CC104BD">
      <w:pPr>
        <w:adjustRightInd w:val="0"/>
        <w:snapToGrid w:val="0"/>
        <w:spacing w:beforeLines="50" w:afterLines="50" w:line="5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采购需求</w:t>
      </w:r>
    </w:p>
    <w:p w14:paraId="72D8DFFC">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一、采购项目概况</w:t>
      </w:r>
    </w:p>
    <w:p w14:paraId="3D0CC678">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福田区中小学生排球比赛和中小学生跳绳比赛</w:t>
      </w:r>
    </w:p>
    <w:p w14:paraId="12C5E1EF">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二、项目管理和服务要求</w:t>
      </w:r>
    </w:p>
    <w:tbl>
      <w:tblPr>
        <w:tblStyle w:val="5"/>
        <w:tblW w:w="9500" w:type="dxa"/>
        <w:tblInd w:w="90" w:type="dxa"/>
        <w:tblLayout w:type="autofit"/>
        <w:tblCellMar>
          <w:top w:w="0" w:type="dxa"/>
          <w:left w:w="108" w:type="dxa"/>
          <w:bottom w:w="0" w:type="dxa"/>
          <w:right w:w="108" w:type="dxa"/>
        </w:tblCellMar>
      </w:tblPr>
      <w:tblGrid>
        <w:gridCol w:w="1080"/>
        <w:gridCol w:w="2980"/>
        <w:gridCol w:w="660"/>
        <w:gridCol w:w="1080"/>
        <w:gridCol w:w="3700"/>
      </w:tblGrid>
      <w:tr w14:paraId="414480F3">
        <w:tblPrEx>
          <w:tblCellMar>
            <w:top w:w="0" w:type="dxa"/>
            <w:left w:w="108" w:type="dxa"/>
            <w:bottom w:w="0" w:type="dxa"/>
            <w:right w:w="108" w:type="dxa"/>
          </w:tblCellMar>
        </w:tblPrEx>
        <w:trPr>
          <w:trHeight w:val="285" w:hRule="atLeast"/>
        </w:trPr>
        <w:tc>
          <w:tcPr>
            <w:tcW w:w="9500" w:type="dxa"/>
            <w:gridSpan w:val="5"/>
            <w:tcBorders>
              <w:top w:val="nil"/>
              <w:left w:val="nil"/>
              <w:bottom w:val="single" w:color="000000" w:sz="8" w:space="0"/>
              <w:right w:val="nil"/>
            </w:tcBorders>
            <w:shd w:val="clear" w:color="auto" w:fill="auto"/>
            <w:noWrap/>
            <w:vAlign w:val="center"/>
          </w:tcPr>
          <w:p w14:paraId="5CBBB28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福田区中小学生排球比赛</w:t>
            </w:r>
          </w:p>
        </w:tc>
      </w:tr>
      <w:tr w14:paraId="33A5CF25">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C12E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980" w:type="dxa"/>
            <w:tcBorders>
              <w:top w:val="nil"/>
              <w:left w:val="nil"/>
              <w:bottom w:val="single" w:color="000000" w:sz="8" w:space="0"/>
              <w:right w:val="single" w:color="000000" w:sz="8" w:space="0"/>
            </w:tcBorders>
            <w:shd w:val="clear" w:color="auto" w:fill="auto"/>
            <w:vAlign w:val="center"/>
          </w:tcPr>
          <w:p w14:paraId="6845C7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660" w:type="dxa"/>
            <w:tcBorders>
              <w:top w:val="nil"/>
              <w:left w:val="nil"/>
              <w:bottom w:val="single" w:color="000000" w:sz="8" w:space="0"/>
              <w:right w:val="single" w:color="000000" w:sz="8" w:space="0"/>
            </w:tcBorders>
            <w:shd w:val="clear" w:color="auto" w:fill="auto"/>
            <w:vAlign w:val="center"/>
          </w:tcPr>
          <w:p w14:paraId="3B7477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080" w:type="dxa"/>
            <w:tcBorders>
              <w:top w:val="nil"/>
              <w:left w:val="nil"/>
              <w:bottom w:val="single" w:color="000000" w:sz="8" w:space="0"/>
              <w:right w:val="single" w:color="000000" w:sz="8" w:space="0"/>
            </w:tcBorders>
            <w:shd w:val="clear" w:color="auto" w:fill="auto"/>
            <w:vAlign w:val="center"/>
          </w:tcPr>
          <w:p w14:paraId="74F59A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3700" w:type="dxa"/>
            <w:tcBorders>
              <w:top w:val="nil"/>
              <w:left w:val="nil"/>
              <w:bottom w:val="single" w:color="000000" w:sz="8" w:space="0"/>
              <w:right w:val="single" w:color="000000" w:sz="8" w:space="0"/>
            </w:tcBorders>
            <w:shd w:val="clear" w:color="auto" w:fill="auto"/>
            <w:vAlign w:val="center"/>
          </w:tcPr>
          <w:p w14:paraId="49B8B0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33C013A1">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E541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80" w:type="dxa"/>
            <w:tcBorders>
              <w:top w:val="nil"/>
              <w:left w:val="nil"/>
              <w:bottom w:val="single" w:color="000000" w:sz="8" w:space="0"/>
              <w:right w:val="single" w:color="000000" w:sz="8" w:space="0"/>
            </w:tcBorders>
            <w:shd w:val="clear" w:color="auto" w:fill="auto"/>
            <w:vAlign w:val="center"/>
          </w:tcPr>
          <w:p w14:paraId="45A76E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裁判长</w:t>
            </w:r>
          </w:p>
        </w:tc>
        <w:tc>
          <w:tcPr>
            <w:tcW w:w="660" w:type="dxa"/>
            <w:tcBorders>
              <w:top w:val="nil"/>
              <w:left w:val="nil"/>
              <w:bottom w:val="single" w:color="000000" w:sz="8" w:space="0"/>
              <w:right w:val="single" w:color="000000" w:sz="8" w:space="0"/>
            </w:tcBorders>
            <w:shd w:val="clear" w:color="auto" w:fill="auto"/>
            <w:vAlign w:val="center"/>
          </w:tcPr>
          <w:p w14:paraId="4D4631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000000" w:sz="8" w:space="0"/>
              <w:right w:val="single" w:color="000000" w:sz="8" w:space="0"/>
            </w:tcBorders>
            <w:shd w:val="clear" w:color="auto" w:fill="auto"/>
            <w:vAlign w:val="center"/>
          </w:tcPr>
          <w:p w14:paraId="310884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324A90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A7734D0">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C418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980" w:type="dxa"/>
            <w:tcBorders>
              <w:top w:val="nil"/>
              <w:left w:val="nil"/>
              <w:bottom w:val="single" w:color="000000" w:sz="8" w:space="0"/>
              <w:right w:val="single" w:color="000000" w:sz="8" w:space="0"/>
            </w:tcBorders>
            <w:shd w:val="clear" w:color="auto" w:fill="auto"/>
            <w:vAlign w:val="center"/>
          </w:tcPr>
          <w:p w14:paraId="6EC77D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裁判员</w:t>
            </w:r>
          </w:p>
        </w:tc>
        <w:tc>
          <w:tcPr>
            <w:tcW w:w="660" w:type="dxa"/>
            <w:tcBorders>
              <w:top w:val="nil"/>
              <w:left w:val="nil"/>
              <w:bottom w:val="single" w:color="000000" w:sz="8" w:space="0"/>
              <w:right w:val="single" w:color="000000" w:sz="8" w:space="0"/>
            </w:tcBorders>
            <w:shd w:val="clear" w:color="auto" w:fill="auto"/>
            <w:vAlign w:val="center"/>
          </w:tcPr>
          <w:p w14:paraId="6F27EA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080" w:type="dxa"/>
            <w:tcBorders>
              <w:top w:val="nil"/>
              <w:left w:val="nil"/>
              <w:bottom w:val="single" w:color="000000" w:sz="8" w:space="0"/>
              <w:right w:val="single" w:color="000000" w:sz="8" w:space="0"/>
            </w:tcBorders>
            <w:shd w:val="clear" w:color="auto" w:fill="auto"/>
            <w:vAlign w:val="center"/>
          </w:tcPr>
          <w:p w14:paraId="044C93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06C6BE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5053B13">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1B50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980" w:type="dxa"/>
            <w:tcBorders>
              <w:top w:val="nil"/>
              <w:left w:val="nil"/>
              <w:bottom w:val="single" w:color="000000" w:sz="8" w:space="0"/>
              <w:right w:val="single" w:color="000000" w:sz="8" w:space="0"/>
            </w:tcBorders>
            <w:shd w:val="clear" w:color="auto" w:fill="auto"/>
            <w:vAlign w:val="center"/>
          </w:tcPr>
          <w:p w14:paraId="5FF612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工作人员的费用</w:t>
            </w:r>
          </w:p>
        </w:tc>
        <w:tc>
          <w:tcPr>
            <w:tcW w:w="660" w:type="dxa"/>
            <w:tcBorders>
              <w:top w:val="nil"/>
              <w:left w:val="nil"/>
              <w:bottom w:val="single" w:color="000000" w:sz="8" w:space="0"/>
              <w:right w:val="single" w:color="000000" w:sz="8" w:space="0"/>
            </w:tcBorders>
            <w:shd w:val="clear" w:color="auto" w:fill="auto"/>
            <w:vAlign w:val="center"/>
          </w:tcPr>
          <w:p w14:paraId="367C47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80" w:type="dxa"/>
            <w:tcBorders>
              <w:top w:val="nil"/>
              <w:left w:val="nil"/>
              <w:bottom w:val="single" w:color="000000" w:sz="8" w:space="0"/>
              <w:right w:val="single" w:color="000000" w:sz="8" w:space="0"/>
            </w:tcBorders>
            <w:shd w:val="clear" w:color="auto" w:fill="auto"/>
            <w:vAlign w:val="center"/>
          </w:tcPr>
          <w:p w14:paraId="348C6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42425E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组委会工作人员及场地保障人员</w:t>
            </w:r>
          </w:p>
        </w:tc>
      </w:tr>
      <w:tr w14:paraId="74180B2F">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3171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980" w:type="dxa"/>
            <w:tcBorders>
              <w:top w:val="nil"/>
              <w:left w:val="nil"/>
              <w:bottom w:val="single" w:color="000000" w:sz="8" w:space="0"/>
              <w:right w:val="single" w:color="000000" w:sz="8" w:space="0"/>
            </w:tcBorders>
            <w:shd w:val="clear" w:color="auto" w:fill="auto"/>
            <w:vAlign w:val="center"/>
          </w:tcPr>
          <w:p w14:paraId="4DBC11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颁奖礼仪（颁奖嘉宾）</w:t>
            </w:r>
          </w:p>
        </w:tc>
        <w:tc>
          <w:tcPr>
            <w:tcW w:w="660" w:type="dxa"/>
            <w:tcBorders>
              <w:top w:val="nil"/>
              <w:left w:val="nil"/>
              <w:bottom w:val="single" w:color="000000" w:sz="8" w:space="0"/>
              <w:right w:val="single" w:color="000000" w:sz="8" w:space="0"/>
            </w:tcBorders>
            <w:shd w:val="clear" w:color="auto" w:fill="auto"/>
            <w:vAlign w:val="center"/>
          </w:tcPr>
          <w:p w14:paraId="77509B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000000" w:sz="8" w:space="0"/>
              <w:right w:val="single" w:color="000000" w:sz="8" w:space="0"/>
            </w:tcBorders>
            <w:shd w:val="clear" w:color="auto" w:fill="auto"/>
            <w:vAlign w:val="center"/>
          </w:tcPr>
          <w:p w14:paraId="6B97F8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52BD7A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6AD308B">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E0DE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980" w:type="dxa"/>
            <w:tcBorders>
              <w:top w:val="nil"/>
              <w:left w:val="nil"/>
              <w:bottom w:val="single" w:color="000000" w:sz="8" w:space="0"/>
              <w:right w:val="single" w:color="000000" w:sz="8" w:space="0"/>
            </w:tcBorders>
            <w:shd w:val="clear" w:color="auto" w:fill="auto"/>
            <w:vAlign w:val="center"/>
          </w:tcPr>
          <w:p w14:paraId="560F1B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医护人员</w:t>
            </w:r>
          </w:p>
        </w:tc>
        <w:tc>
          <w:tcPr>
            <w:tcW w:w="660" w:type="dxa"/>
            <w:tcBorders>
              <w:top w:val="nil"/>
              <w:left w:val="nil"/>
              <w:bottom w:val="single" w:color="000000" w:sz="8" w:space="0"/>
              <w:right w:val="single" w:color="000000" w:sz="8" w:space="0"/>
            </w:tcBorders>
            <w:shd w:val="clear" w:color="auto" w:fill="auto"/>
            <w:vAlign w:val="center"/>
          </w:tcPr>
          <w:p w14:paraId="124D09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000000" w:sz="8" w:space="0"/>
              <w:right w:val="single" w:color="000000" w:sz="8" w:space="0"/>
            </w:tcBorders>
            <w:shd w:val="clear" w:color="auto" w:fill="auto"/>
            <w:vAlign w:val="center"/>
          </w:tcPr>
          <w:p w14:paraId="7167B8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30F281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CD898EB">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89626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980" w:type="dxa"/>
            <w:tcBorders>
              <w:top w:val="nil"/>
              <w:left w:val="nil"/>
              <w:bottom w:val="single" w:color="000000" w:sz="8" w:space="0"/>
              <w:right w:val="single" w:color="000000" w:sz="8" w:space="0"/>
            </w:tcBorders>
            <w:shd w:val="clear" w:color="auto" w:fill="auto"/>
            <w:vAlign w:val="center"/>
          </w:tcPr>
          <w:p w14:paraId="741125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奖杯</w:t>
            </w:r>
          </w:p>
        </w:tc>
        <w:tc>
          <w:tcPr>
            <w:tcW w:w="660" w:type="dxa"/>
            <w:tcBorders>
              <w:top w:val="nil"/>
              <w:left w:val="nil"/>
              <w:bottom w:val="single" w:color="000000" w:sz="8" w:space="0"/>
              <w:right w:val="single" w:color="000000" w:sz="8" w:space="0"/>
            </w:tcBorders>
            <w:shd w:val="clear" w:color="auto" w:fill="auto"/>
            <w:vAlign w:val="center"/>
          </w:tcPr>
          <w:p w14:paraId="16FA38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080" w:type="dxa"/>
            <w:tcBorders>
              <w:top w:val="nil"/>
              <w:left w:val="nil"/>
              <w:bottom w:val="single" w:color="000000" w:sz="8" w:space="0"/>
              <w:right w:val="single" w:color="000000" w:sz="8" w:space="0"/>
            </w:tcBorders>
            <w:shd w:val="clear" w:color="auto" w:fill="auto"/>
            <w:vAlign w:val="center"/>
          </w:tcPr>
          <w:p w14:paraId="3C6C2E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700" w:type="dxa"/>
            <w:tcBorders>
              <w:top w:val="nil"/>
              <w:left w:val="nil"/>
              <w:bottom w:val="single" w:color="000000" w:sz="8" w:space="0"/>
              <w:right w:val="single" w:color="000000" w:sz="8" w:space="0"/>
            </w:tcBorders>
            <w:shd w:val="clear" w:color="auto" w:fill="auto"/>
            <w:vAlign w:val="center"/>
          </w:tcPr>
          <w:p w14:paraId="27E609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每一项8个， 一共6项</w:t>
            </w:r>
          </w:p>
        </w:tc>
      </w:tr>
      <w:tr w14:paraId="05AF2B85">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04C03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980" w:type="dxa"/>
            <w:tcBorders>
              <w:top w:val="nil"/>
              <w:left w:val="nil"/>
              <w:bottom w:val="single" w:color="000000" w:sz="8" w:space="0"/>
              <w:right w:val="single" w:color="000000" w:sz="8" w:space="0"/>
            </w:tcBorders>
            <w:shd w:val="clear" w:color="auto" w:fill="auto"/>
            <w:vAlign w:val="center"/>
          </w:tcPr>
          <w:p w14:paraId="1AF12D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获奖证书</w:t>
            </w:r>
          </w:p>
        </w:tc>
        <w:tc>
          <w:tcPr>
            <w:tcW w:w="660" w:type="dxa"/>
            <w:tcBorders>
              <w:top w:val="nil"/>
              <w:left w:val="nil"/>
              <w:bottom w:val="single" w:color="000000" w:sz="8" w:space="0"/>
              <w:right w:val="single" w:color="000000" w:sz="8" w:space="0"/>
            </w:tcBorders>
            <w:shd w:val="clear" w:color="auto" w:fill="auto"/>
            <w:vAlign w:val="center"/>
          </w:tcPr>
          <w:p w14:paraId="6E3868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80" w:type="dxa"/>
            <w:tcBorders>
              <w:top w:val="nil"/>
              <w:left w:val="nil"/>
              <w:bottom w:val="single" w:color="000000" w:sz="8" w:space="0"/>
              <w:right w:val="single" w:color="000000" w:sz="8" w:space="0"/>
            </w:tcBorders>
            <w:shd w:val="clear" w:color="auto" w:fill="auto"/>
            <w:vAlign w:val="center"/>
          </w:tcPr>
          <w:p w14:paraId="0418E2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w:t>
            </w:r>
          </w:p>
        </w:tc>
        <w:tc>
          <w:tcPr>
            <w:tcW w:w="3700" w:type="dxa"/>
            <w:tcBorders>
              <w:top w:val="nil"/>
              <w:left w:val="nil"/>
              <w:bottom w:val="single" w:color="000000" w:sz="8" w:space="0"/>
              <w:right w:val="single" w:color="000000" w:sz="8" w:space="0"/>
            </w:tcBorders>
            <w:shd w:val="clear" w:color="auto" w:fill="auto"/>
            <w:vAlign w:val="center"/>
          </w:tcPr>
          <w:p w14:paraId="6A8624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9EFEDFD">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E4540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980" w:type="dxa"/>
            <w:tcBorders>
              <w:top w:val="nil"/>
              <w:left w:val="nil"/>
              <w:bottom w:val="single" w:color="000000" w:sz="8" w:space="0"/>
              <w:right w:val="single" w:color="000000" w:sz="8" w:space="0"/>
            </w:tcBorders>
            <w:shd w:val="clear" w:color="auto" w:fill="auto"/>
            <w:vAlign w:val="center"/>
          </w:tcPr>
          <w:p w14:paraId="0ABA33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秩序册</w:t>
            </w:r>
          </w:p>
        </w:tc>
        <w:tc>
          <w:tcPr>
            <w:tcW w:w="660" w:type="dxa"/>
            <w:tcBorders>
              <w:top w:val="nil"/>
              <w:left w:val="nil"/>
              <w:bottom w:val="single" w:color="000000" w:sz="8" w:space="0"/>
              <w:right w:val="single" w:color="000000" w:sz="8" w:space="0"/>
            </w:tcBorders>
            <w:shd w:val="clear" w:color="auto" w:fill="auto"/>
            <w:vAlign w:val="center"/>
          </w:tcPr>
          <w:p w14:paraId="485ADD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080" w:type="dxa"/>
            <w:tcBorders>
              <w:top w:val="nil"/>
              <w:left w:val="nil"/>
              <w:bottom w:val="single" w:color="000000" w:sz="8" w:space="0"/>
              <w:right w:val="single" w:color="000000" w:sz="8" w:space="0"/>
            </w:tcBorders>
            <w:shd w:val="clear" w:color="auto" w:fill="auto"/>
            <w:vAlign w:val="center"/>
          </w:tcPr>
          <w:p w14:paraId="5D662E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w:t>
            </w:r>
          </w:p>
        </w:tc>
        <w:tc>
          <w:tcPr>
            <w:tcW w:w="3700" w:type="dxa"/>
            <w:tcBorders>
              <w:top w:val="nil"/>
              <w:left w:val="nil"/>
              <w:bottom w:val="single" w:color="000000" w:sz="8" w:space="0"/>
              <w:right w:val="single" w:color="000000" w:sz="8" w:space="0"/>
            </w:tcBorders>
            <w:shd w:val="clear" w:color="auto" w:fill="auto"/>
            <w:vAlign w:val="center"/>
          </w:tcPr>
          <w:p w14:paraId="460E47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发到组委会及各队</w:t>
            </w:r>
          </w:p>
        </w:tc>
      </w:tr>
      <w:tr w14:paraId="280FD89B">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4F3D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980" w:type="dxa"/>
            <w:tcBorders>
              <w:top w:val="nil"/>
              <w:left w:val="nil"/>
              <w:bottom w:val="single" w:color="000000" w:sz="8" w:space="0"/>
              <w:right w:val="single" w:color="000000" w:sz="8" w:space="0"/>
            </w:tcBorders>
            <w:shd w:val="clear" w:color="auto" w:fill="auto"/>
            <w:vAlign w:val="center"/>
          </w:tcPr>
          <w:p w14:paraId="23966E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排球专用器材</w:t>
            </w:r>
          </w:p>
        </w:tc>
        <w:tc>
          <w:tcPr>
            <w:tcW w:w="660" w:type="dxa"/>
            <w:tcBorders>
              <w:top w:val="nil"/>
              <w:left w:val="nil"/>
              <w:bottom w:val="single" w:color="000000" w:sz="8" w:space="0"/>
              <w:right w:val="single" w:color="000000" w:sz="8" w:space="0"/>
            </w:tcBorders>
            <w:shd w:val="clear" w:color="auto" w:fill="auto"/>
            <w:vAlign w:val="center"/>
          </w:tcPr>
          <w:p w14:paraId="094A5C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000000" w:sz="8" w:space="0"/>
              <w:right w:val="single" w:color="000000" w:sz="8" w:space="0"/>
            </w:tcBorders>
            <w:shd w:val="clear" w:color="auto" w:fill="auto"/>
            <w:vAlign w:val="center"/>
          </w:tcPr>
          <w:p w14:paraId="516A99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批</w:t>
            </w:r>
          </w:p>
        </w:tc>
        <w:tc>
          <w:tcPr>
            <w:tcW w:w="3700" w:type="dxa"/>
            <w:tcBorders>
              <w:top w:val="nil"/>
              <w:left w:val="nil"/>
              <w:bottom w:val="single" w:color="000000" w:sz="8" w:space="0"/>
              <w:right w:val="single" w:color="000000" w:sz="8" w:space="0"/>
            </w:tcBorders>
            <w:shd w:val="clear" w:color="auto" w:fill="auto"/>
            <w:vAlign w:val="center"/>
          </w:tcPr>
          <w:p w14:paraId="58DC36A7">
            <w:pPr>
              <w:widowControl/>
              <w:jc w:val="left"/>
              <w:rPr>
                <w:rFonts w:ascii="宋体" w:hAnsi="宋体" w:eastAsia="宋体" w:cs="宋体"/>
                <w:color w:val="000000"/>
                <w:kern w:val="0"/>
                <w:sz w:val="24"/>
                <w:szCs w:val="24"/>
              </w:rPr>
            </w:pPr>
          </w:p>
        </w:tc>
      </w:tr>
      <w:tr w14:paraId="0947E2A0">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E352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980" w:type="dxa"/>
            <w:tcBorders>
              <w:top w:val="nil"/>
              <w:left w:val="nil"/>
              <w:bottom w:val="single" w:color="000000" w:sz="8" w:space="0"/>
              <w:right w:val="single" w:color="000000" w:sz="8" w:space="0"/>
            </w:tcBorders>
            <w:shd w:val="clear" w:color="auto" w:fill="auto"/>
            <w:vAlign w:val="center"/>
          </w:tcPr>
          <w:p w14:paraId="3BB04D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裁判员、工作人员饭盒</w:t>
            </w:r>
          </w:p>
        </w:tc>
        <w:tc>
          <w:tcPr>
            <w:tcW w:w="660" w:type="dxa"/>
            <w:tcBorders>
              <w:top w:val="nil"/>
              <w:left w:val="nil"/>
              <w:bottom w:val="single" w:color="000000" w:sz="8" w:space="0"/>
              <w:right w:val="single" w:color="000000" w:sz="8" w:space="0"/>
            </w:tcBorders>
            <w:shd w:val="clear" w:color="auto" w:fill="auto"/>
            <w:vAlign w:val="center"/>
          </w:tcPr>
          <w:p w14:paraId="0504A6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080" w:type="dxa"/>
            <w:tcBorders>
              <w:top w:val="nil"/>
              <w:left w:val="nil"/>
              <w:bottom w:val="single" w:color="000000" w:sz="8" w:space="0"/>
              <w:right w:val="single" w:color="000000" w:sz="8" w:space="0"/>
            </w:tcBorders>
            <w:shd w:val="clear" w:color="auto" w:fill="auto"/>
            <w:vAlign w:val="center"/>
          </w:tcPr>
          <w:p w14:paraId="3BD908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3700" w:type="dxa"/>
            <w:tcBorders>
              <w:top w:val="nil"/>
              <w:left w:val="nil"/>
              <w:bottom w:val="single" w:color="000000" w:sz="8" w:space="0"/>
              <w:right w:val="single" w:color="000000" w:sz="8" w:space="0"/>
            </w:tcBorders>
            <w:shd w:val="clear" w:color="auto" w:fill="auto"/>
            <w:vAlign w:val="center"/>
          </w:tcPr>
          <w:p w14:paraId="48D919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724A072">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92DD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2980" w:type="dxa"/>
            <w:tcBorders>
              <w:top w:val="nil"/>
              <w:left w:val="nil"/>
              <w:bottom w:val="single" w:color="000000" w:sz="8" w:space="0"/>
              <w:right w:val="single" w:color="000000" w:sz="8" w:space="0"/>
            </w:tcBorders>
            <w:shd w:val="clear" w:color="auto" w:fill="auto"/>
            <w:vAlign w:val="center"/>
          </w:tcPr>
          <w:p w14:paraId="6FF053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活动用水</w:t>
            </w:r>
          </w:p>
        </w:tc>
        <w:tc>
          <w:tcPr>
            <w:tcW w:w="660" w:type="dxa"/>
            <w:tcBorders>
              <w:top w:val="nil"/>
              <w:left w:val="nil"/>
              <w:bottom w:val="single" w:color="000000" w:sz="8" w:space="0"/>
              <w:right w:val="single" w:color="000000" w:sz="8" w:space="0"/>
            </w:tcBorders>
            <w:shd w:val="clear" w:color="auto" w:fill="auto"/>
            <w:vAlign w:val="center"/>
          </w:tcPr>
          <w:p w14:paraId="408E56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080" w:type="dxa"/>
            <w:tcBorders>
              <w:top w:val="nil"/>
              <w:left w:val="nil"/>
              <w:bottom w:val="single" w:color="000000" w:sz="8" w:space="0"/>
              <w:right w:val="single" w:color="000000" w:sz="8" w:space="0"/>
            </w:tcBorders>
            <w:shd w:val="clear" w:color="auto" w:fill="auto"/>
            <w:vAlign w:val="center"/>
          </w:tcPr>
          <w:p w14:paraId="7475A5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箱</w:t>
            </w:r>
          </w:p>
        </w:tc>
        <w:tc>
          <w:tcPr>
            <w:tcW w:w="3700" w:type="dxa"/>
            <w:tcBorders>
              <w:top w:val="nil"/>
              <w:left w:val="nil"/>
              <w:bottom w:val="single" w:color="000000" w:sz="8" w:space="0"/>
              <w:right w:val="single" w:color="000000" w:sz="8" w:space="0"/>
            </w:tcBorders>
            <w:shd w:val="clear" w:color="auto" w:fill="auto"/>
            <w:vAlign w:val="center"/>
          </w:tcPr>
          <w:p w14:paraId="23C11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D1C6403">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02B1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2980" w:type="dxa"/>
            <w:tcBorders>
              <w:top w:val="nil"/>
              <w:left w:val="nil"/>
              <w:bottom w:val="single" w:color="000000" w:sz="8" w:space="0"/>
              <w:right w:val="single" w:color="000000" w:sz="8" w:space="0"/>
            </w:tcBorders>
            <w:shd w:val="clear" w:color="auto" w:fill="auto"/>
            <w:vAlign w:val="center"/>
          </w:tcPr>
          <w:p w14:paraId="1B86D1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记分表</w:t>
            </w:r>
          </w:p>
        </w:tc>
        <w:tc>
          <w:tcPr>
            <w:tcW w:w="660" w:type="dxa"/>
            <w:tcBorders>
              <w:top w:val="nil"/>
              <w:left w:val="nil"/>
              <w:bottom w:val="single" w:color="000000" w:sz="8" w:space="0"/>
              <w:right w:val="single" w:color="000000" w:sz="8" w:space="0"/>
            </w:tcBorders>
            <w:shd w:val="clear" w:color="auto" w:fill="auto"/>
            <w:vAlign w:val="center"/>
          </w:tcPr>
          <w:p w14:paraId="279CF1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080" w:type="dxa"/>
            <w:tcBorders>
              <w:top w:val="nil"/>
              <w:left w:val="nil"/>
              <w:bottom w:val="single" w:color="000000" w:sz="8" w:space="0"/>
              <w:right w:val="single" w:color="000000" w:sz="8" w:space="0"/>
            </w:tcBorders>
            <w:shd w:val="clear" w:color="auto" w:fill="auto"/>
            <w:vAlign w:val="center"/>
          </w:tcPr>
          <w:p w14:paraId="104DE2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份</w:t>
            </w:r>
          </w:p>
        </w:tc>
        <w:tc>
          <w:tcPr>
            <w:tcW w:w="3700" w:type="dxa"/>
            <w:tcBorders>
              <w:top w:val="nil"/>
              <w:left w:val="nil"/>
              <w:bottom w:val="single" w:color="000000" w:sz="8" w:space="0"/>
              <w:right w:val="single" w:color="000000" w:sz="8" w:space="0"/>
            </w:tcBorders>
            <w:shd w:val="clear" w:color="auto" w:fill="auto"/>
            <w:vAlign w:val="center"/>
          </w:tcPr>
          <w:p w14:paraId="7C3E5F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A67D464">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45E8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980" w:type="dxa"/>
            <w:tcBorders>
              <w:top w:val="nil"/>
              <w:left w:val="nil"/>
              <w:bottom w:val="single" w:color="000000" w:sz="8" w:space="0"/>
              <w:right w:val="single" w:color="000000" w:sz="8" w:space="0"/>
            </w:tcBorders>
            <w:shd w:val="clear" w:color="auto" w:fill="auto"/>
            <w:vAlign w:val="center"/>
          </w:tcPr>
          <w:p w14:paraId="447E84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横幅</w:t>
            </w:r>
          </w:p>
        </w:tc>
        <w:tc>
          <w:tcPr>
            <w:tcW w:w="660" w:type="dxa"/>
            <w:tcBorders>
              <w:top w:val="nil"/>
              <w:left w:val="nil"/>
              <w:bottom w:val="single" w:color="000000" w:sz="8" w:space="0"/>
              <w:right w:val="single" w:color="000000" w:sz="8" w:space="0"/>
            </w:tcBorders>
            <w:shd w:val="clear" w:color="auto" w:fill="auto"/>
            <w:vAlign w:val="center"/>
          </w:tcPr>
          <w:p w14:paraId="74FF6E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000000" w:sz="8" w:space="0"/>
              <w:right w:val="single" w:color="000000" w:sz="8" w:space="0"/>
            </w:tcBorders>
            <w:shd w:val="clear" w:color="auto" w:fill="auto"/>
            <w:vAlign w:val="center"/>
          </w:tcPr>
          <w:p w14:paraId="7F1AE5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3700" w:type="dxa"/>
            <w:tcBorders>
              <w:top w:val="nil"/>
              <w:left w:val="nil"/>
              <w:bottom w:val="single" w:color="000000" w:sz="8" w:space="0"/>
              <w:right w:val="single" w:color="000000" w:sz="8" w:space="0"/>
            </w:tcBorders>
            <w:shd w:val="clear" w:color="auto" w:fill="auto"/>
            <w:vAlign w:val="center"/>
          </w:tcPr>
          <w:p w14:paraId="6B0F58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E918EB8">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998A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2980" w:type="dxa"/>
            <w:tcBorders>
              <w:top w:val="nil"/>
              <w:left w:val="nil"/>
              <w:bottom w:val="single" w:color="000000" w:sz="8" w:space="0"/>
              <w:right w:val="single" w:color="000000" w:sz="8" w:space="0"/>
            </w:tcBorders>
            <w:shd w:val="clear" w:color="auto" w:fill="auto"/>
            <w:vAlign w:val="center"/>
          </w:tcPr>
          <w:p w14:paraId="4B10EB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换人牌</w:t>
            </w:r>
          </w:p>
        </w:tc>
        <w:tc>
          <w:tcPr>
            <w:tcW w:w="660" w:type="dxa"/>
            <w:tcBorders>
              <w:top w:val="nil"/>
              <w:left w:val="nil"/>
              <w:bottom w:val="single" w:color="000000" w:sz="8" w:space="0"/>
              <w:right w:val="single" w:color="000000" w:sz="8" w:space="0"/>
            </w:tcBorders>
            <w:shd w:val="clear" w:color="auto" w:fill="auto"/>
            <w:vAlign w:val="center"/>
          </w:tcPr>
          <w:p w14:paraId="383174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tcBorders>
              <w:top w:val="nil"/>
              <w:left w:val="nil"/>
              <w:bottom w:val="single" w:color="000000" w:sz="8" w:space="0"/>
              <w:right w:val="single" w:color="000000" w:sz="8" w:space="0"/>
            </w:tcBorders>
            <w:shd w:val="clear" w:color="auto" w:fill="auto"/>
            <w:vAlign w:val="center"/>
          </w:tcPr>
          <w:p w14:paraId="656B01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700" w:type="dxa"/>
            <w:tcBorders>
              <w:top w:val="nil"/>
              <w:left w:val="nil"/>
              <w:bottom w:val="single" w:color="000000" w:sz="8" w:space="0"/>
              <w:right w:val="single" w:color="000000" w:sz="8" w:space="0"/>
            </w:tcBorders>
            <w:shd w:val="clear" w:color="auto" w:fill="auto"/>
            <w:vAlign w:val="center"/>
          </w:tcPr>
          <w:p w14:paraId="17C7CD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1F97205">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7B413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2980" w:type="dxa"/>
            <w:tcBorders>
              <w:top w:val="nil"/>
              <w:left w:val="nil"/>
              <w:bottom w:val="single" w:color="000000" w:sz="8" w:space="0"/>
              <w:right w:val="single" w:color="000000" w:sz="8" w:space="0"/>
            </w:tcBorders>
            <w:shd w:val="clear" w:color="auto" w:fill="auto"/>
            <w:vAlign w:val="center"/>
          </w:tcPr>
          <w:p w14:paraId="525251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记分牌</w:t>
            </w:r>
          </w:p>
        </w:tc>
        <w:tc>
          <w:tcPr>
            <w:tcW w:w="660" w:type="dxa"/>
            <w:tcBorders>
              <w:top w:val="nil"/>
              <w:left w:val="nil"/>
              <w:bottom w:val="single" w:color="000000" w:sz="8" w:space="0"/>
              <w:right w:val="single" w:color="000000" w:sz="8" w:space="0"/>
            </w:tcBorders>
            <w:shd w:val="clear" w:color="auto" w:fill="auto"/>
            <w:vAlign w:val="center"/>
          </w:tcPr>
          <w:p w14:paraId="476C77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tcBorders>
              <w:top w:val="nil"/>
              <w:left w:val="nil"/>
              <w:bottom w:val="single" w:color="000000" w:sz="8" w:space="0"/>
              <w:right w:val="single" w:color="000000" w:sz="8" w:space="0"/>
            </w:tcBorders>
            <w:shd w:val="clear" w:color="auto" w:fill="auto"/>
            <w:vAlign w:val="center"/>
          </w:tcPr>
          <w:p w14:paraId="4349A8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700" w:type="dxa"/>
            <w:tcBorders>
              <w:top w:val="nil"/>
              <w:left w:val="nil"/>
              <w:bottom w:val="single" w:color="000000" w:sz="8" w:space="0"/>
              <w:right w:val="single" w:color="000000" w:sz="8" w:space="0"/>
            </w:tcBorders>
            <w:shd w:val="clear" w:color="auto" w:fill="auto"/>
            <w:vAlign w:val="center"/>
          </w:tcPr>
          <w:p w14:paraId="03D673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BB5C248">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F3639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2980" w:type="dxa"/>
            <w:tcBorders>
              <w:top w:val="nil"/>
              <w:left w:val="nil"/>
              <w:bottom w:val="single" w:color="000000" w:sz="8" w:space="0"/>
              <w:right w:val="single" w:color="000000" w:sz="8" w:space="0"/>
            </w:tcBorders>
            <w:shd w:val="clear" w:color="auto" w:fill="auto"/>
            <w:vAlign w:val="center"/>
          </w:tcPr>
          <w:p w14:paraId="79D9F5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计分牌</w:t>
            </w:r>
          </w:p>
        </w:tc>
        <w:tc>
          <w:tcPr>
            <w:tcW w:w="660" w:type="dxa"/>
            <w:tcBorders>
              <w:top w:val="nil"/>
              <w:left w:val="nil"/>
              <w:bottom w:val="single" w:color="000000" w:sz="8" w:space="0"/>
              <w:right w:val="single" w:color="000000" w:sz="8" w:space="0"/>
            </w:tcBorders>
            <w:shd w:val="clear" w:color="auto" w:fill="auto"/>
            <w:vAlign w:val="center"/>
          </w:tcPr>
          <w:p w14:paraId="12104F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tcBorders>
              <w:top w:val="nil"/>
              <w:left w:val="nil"/>
              <w:bottom w:val="single" w:color="000000" w:sz="8" w:space="0"/>
              <w:right w:val="single" w:color="000000" w:sz="8" w:space="0"/>
            </w:tcBorders>
            <w:shd w:val="clear" w:color="auto" w:fill="auto"/>
            <w:vAlign w:val="center"/>
          </w:tcPr>
          <w:p w14:paraId="08BFCC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700" w:type="dxa"/>
            <w:tcBorders>
              <w:top w:val="nil"/>
              <w:left w:val="nil"/>
              <w:bottom w:val="single" w:color="000000" w:sz="8" w:space="0"/>
              <w:right w:val="single" w:color="000000" w:sz="8" w:space="0"/>
            </w:tcBorders>
            <w:shd w:val="clear" w:color="auto" w:fill="auto"/>
            <w:vAlign w:val="center"/>
          </w:tcPr>
          <w:p w14:paraId="17E533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5476A13">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9D176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2980" w:type="dxa"/>
            <w:tcBorders>
              <w:top w:val="nil"/>
              <w:left w:val="nil"/>
              <w:bottom w:val="single" w:color="000000" w:sz="8" w:space="0"/>
              <w:right w:val="single" w:color="000000" w:sz="8" w:space="0"/>
            </w:tcBorders>
            <w:shd w:val="clear" w:color="auto" w:fill="auto"/>
            <w:vAlign w:val="center"/>
          </w:tcPr>
          <w:p w14:paraId="7E0DA3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裁判旗</w:t>
            </w:r>
          </w:p>
        </w:tc>
        <w:tc>
          <w:tcPr>
            <w:tcW w:w="660" w:type="dxa"/>
            <w:tcBorders>
              <w:top w:val="nil"/>
              <w:left w:val="nil"/>
              <w:bottom w:val="single" w:color="000000" w:sz="8" w:space="0"/>
              <w:right w:val="single" w:color="000000" w:sz="8" w:space="0"/>
            </w:tcBorders>
            <w:shd w:val="clear" w:color="auto" w:fill="auto"/>
            <w:vAlign w:val="center"/>
          </w:tcPr>
          <w:p w14:paraId="64FD61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080" w:type="dxa"/>
            <w:tcBorders>
              <w:top w:val="nil"/>
              <w:left w:val="nil"/>
              <w:bottom w:val="single" w:color="000000" w:sz="8" w:space="0"/>
              <w:right w:val="single" w:color="000000" w:sz="8" w:space="0"/>
            </w:tcBorders>
            <w:shd w:val="clear" w:color="auto" w:fill="auto"/>
            <w:vAlign w:val="center"/>
          </w:tcPr>
          <w:p w14:paraId="21C8C0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w:t>
            </w:r>
          </w:p>
        </w:tc>
        <w:tc>
          <w:tcPr>
            <w:tcW w:w="3700" w:type="dxa"/>
            <w:tcBorders>
              <w:top w:val="nil"/>
              <w:left w:val="nil"/>
              <w:bottom w:val="single" w:color="000000" w:sz="8" w:space="0"/>
              <w:right w:val="single" w:color="000000" w:sz="8" w:space="0"/>
            </w:tcBorders>
            <w:shd w:val="clear" w:color="auto" w:fill="auto"/>
            <w:vAlign w:val="center"/>
          </w:tcPr>
          <w:p w14:paraId="713EB2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6303DE7">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131D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2980" w:type="dxa"/>
            <w:tcBorders>
              <w:top w:val="nil"/>
              <w:left w:val="nil"/>
              <w:bottom w:val="single" w:color="000000" w:sz="8" w:space="0"/>
              <w:right w:val="single" w:color="000000" w:sz="8" w:space="0"/>
            </w:tcBorders>
            <w:shd w:val="clear" w:color="auto" w:fill="auto"/>
            <w:vAlign w:val="center"/>
          </w:tcPr>
          <w:p w14:paraId="2D6747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标志杆</w:t>
            </w:r>
          </w:p>
        </w:tc>
        <w:tc>
          <w:tcPr>
            <w:tcW w:w="660" w:type="dxa"/>
            <w:tcBorders>
              <w:top w:val="nil"/>
              <w:left w:val="nil"/>
              <w:bottom w:val="single" w:color="000000" w:sz="8" w:space="0"/>
              <w:right w:val="single" w:color="000000" w:sz="8" w:space="0"/>
            </w:tcBorders>
            <w:shd w:val="clear" w:color="auto" w:fill="auto"/>
            <w:vAlign w:val="center"/>
          </w:tcPr>
          <w:p w14:paraId="5FE1FC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080" w:type="dxa"/>
            <w:tcBorders>
              <w:top w:val="nil"/>
              <w:left w:val="nil"/>
              <w:bottom w:val="single" w:color="000000" w:sz="8" w:space="0"/>
              <w:right w:val="single" w:color="000000" w:sz="8" w:space="0"/>
            </w:tcBorders>
            <w:shd w:val="clear" w:color="auto" w:fill="auto"/>
            <w:vAlign w:val="center"/>
          </w:tcPr>
          <w:p w14:paraId="3261E9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700" w:type="dxa"/>
            <w:tcBorders>
              <w:top w:val="nil"/>
              <w:left w:val="nil"/>
              <w:bottom w:val="single" w:color="000000" w:sz="8" w:space="0"/>
              <w:right w:val="single" w:color="000000" w:sz="8" w:space="0"/>
            </w:tcBorders>
            <w:shd w:val="clear" w:color="auto" w:fill="auto"/>
            <w:vAlign w:val="center"/>
          </w:tcPr>
          <w:p w14:paraId="3DBB9A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D0B05AA">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7263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2980" w:type="dxa"/>
            <w:tcBorders>
              <w:top w:val="nil"/>
              <w:left w:val="nil"/>
              <w:bottom w:val="single" w:color="000000" w:sz="8" w:space="0"/>
              <w:right w:val="single" w:color="000000" w:sz="8" w:space="0"/>
            </w:tcBorders>
            <w:shd w:val="clear" w:color="auto" w:fill="auto"/>
            <w:vAlign w:val="center"/>
          </w:tcPr>
          <w:p w14:paraId="0970B0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音响设备</w:t>
            </w:r>
          </w:p>
        </w:tc>
        <w:tc>
          <w:tcPr>
            <w:tcW w:w="660" w:type="dxa"/>
            <w:tcBorders>
              <w:top w:val="nil"/>
              <w:left w:val="nil"/>
              <w:bottom w:val="single" w:color="000000" w:sz="8" w:space="0"/>
              <w:right w:val="single" w:color="000000" w:sz="8" w:space="0"/>
            </w:tcBorders>
            <w:shd w:val="clear" w:color="auto" w:fill="auto"/>
            <w:vAlign w:val="center"/>
          </w:tcPr>
          <w:p w14:paraId="080EF1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000000" w:sz="8" w:space="0"/>
              <w:right w:val="single" w:color="000000" w:sz="8" w:space="0"/>
            </w:tcBorders>
            <w:shd w:val="clear" w:color="auto" w:fill="auto"/>
            <w:vAlign w:val="center"/>
          </w:tcPr>
          <w:p w14:paraId="039B99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3700" w:type="dxa"/>
            <w:tcBorders>
              <w:top w:val="nil"/>
              <w:left w:val="nil"/>
              <w:bottom w:val="single" w:color="000000" w:sz="8" w:space="0"/>
              <w:right w:val="single" w:color="000000" w:sz="8" w:space="0"/>
            </w:tcBorders>
            <w:shd w:val="clear" w:color="auto" w:fill="auto"/>
            <w:vAlign w:val="center"/>
          </w:tcPr>
          <w:p w14:paraId="1A91FC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8B640AD">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10CE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2980" w:type="dxa"/>
            <w:tcBorders>
              <w:top w:val="nil"/>
              <w:left w:val="nil"/>
              <w:bottom w:val="single" w:color="000000" w:sz="8" w:space="0"/>
              <w:right w:val="single" w:color="000000" w:sz="8" w:space="0"/>
            </w:tcBorders>
            <w:shd w:val="clear" w:color="auto" w:fill="auto"/>
            <w:vAlign w:val="center"/>
          </w:tcPr>
          <w:p w14:paraId="1F72A5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活动策划费</w:t>
            </w:r>
          </w:p>
        </w:tc>
        <w:tc>
          <w:tcPr>
            <w:tcW w:w="660" w:type="dxa"/>
            <w:tcBorders>
              <w:top w:val="nil"/>
              <w:left w:val="nil"/>
              <w:bottom w:val="single" w:color="000000" w:sz="8" w:space="0"/>
              <w:right w:val="single" w:color="000000" w:sz="8" w:space="0"/>
            </w:tcBorders>
            <w:shd w:val="clear" w:color="auto" w:fill="auto"/>
            <w:vAlign w:val="center"/>
          </w:tcPr>
          <w:p w14:paraId="713F97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single" w:color="000000" w:sz="8" w:space="0"/>
              <w:right w:val="single" w:color="000000" w:sz="8" w:space="0"/>
            </w:tcBorders>
            <w:shd w:val="clear" w:color="auto" w:fill="auto"/>
            <w:vAlign w:val="center"/>
          </w:tcPr>
          <w:p w14:paraId="5700C5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3700" w:type="dxa"/>
            <w:tcBorders>
              <w:top w:val="nil"/>
              <w:left w:val="nil"/>
              <w:bottom w:val="single" w:color="000000" w:sz="8" w:space="0"/>
              <w:right w:val="single" w:color="000000" w:sz="8" w:space="0"/>
            </w:tcBorders>
            <w:shd w:val="clear" w:color="auto" w:fill="auto"/>
            <w:vAlign w:val="center"/>
          </w:tcPr>
          <w:p w14:paraId="3D052C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871B318">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AB192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2980" w:type="dxa"/>
            <w:tcBorders>
              <w:top w:val="nil"/>
              <w:left w:val="nil"/>
              <w:bottom w:val="single" w:color="000000" w:sz="8" w:space="0"/>
              <w:right w:val="single" w:color="000000" w:sz="8" w:space="0"/>
            </w:tcBorders>
            <w:shd w:val="clear" w:color="auto" w:fill="auto"/>
            <w:vAlign w:val="center"/>
          </w:tcPr>
          <w:p w14:paraId="1524D7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摄影摄像（实时出图）</w:t>
            </w:r>
          </w:p>
        </w:tc>
        <w:tc>
          <w:tcPr>
            <w:tcW w:w="660" w:type="dxa"/>
            <w:tcBorders>
              <w:top w:val="nil"/>
              <w:left w:val="nil"/>
              <w:bottom w:val="single" w:color="000000" w:sz="8" w:space="0"/>
              <w:right w:val="single" w:color="000000" w:sz="8" w:space="0"/>
            </w:tcBorders>
            <w:shd w:val="clear" w:color="auto" w:fill="auto"/>
            <w:vAlign w:val="center"/>
          </w:tcPr>
          <w:p w14:paraId="2FED85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tcBorders>
              <w:top w:val="nil"/>
              <w:left w:val="nil"/>
              <w:bottom w:val="single" w:color="000000" w:sz="8" w:space="0"/>
              <w:right w:val="single" w:color="000000" w:sz="8" w:space="0"/>
            </w:tcBorders>
            <w:shd w:val="clear" w:color="auto" w:fill="auto"/>
            <w:vAlign w:val="center"/>
          </w:tcPr>
          <w:p w14:paraId="5ACE61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3700" w:type="dxa"/>
            <w:tcBorders>
              <w:top w:val="nil"/>
              <w:left w:val="nil"/>
              <w:bottom w:val="single" w:color="000000" w:sz="8" w:space="0"/>
              <w:right w:val="single" w:color="000000" w:sz="8" w:space="0"/>
            </w:tcBorders>
            <w:shd w:val="clear" w:color="auto" w:fill="auto"/>
            <w:vAlign w:val="center"/>
          </w:tcPr>
          <w:p w14:paraId="1FBAFB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ADA94DB">
        <w:tblPrEx>
          <w:tblCellMar>
            <w:top w:w="0" w:type="dxa"/>
            <w:left w:w="108" w:type="dxa"/>
            <w:bottom w:w="0" w:type="dxa"/>
            <w:right w:w="108" w:type="dxa"/>
          </w:tblCellMar>
        </w:tblPrEx>
        <w:trPr>
          <w:trHeight w:val="285" w:hRule="atLeast"/>
        </w:trPr>
        <w:tc>
          <w:tcPr>
            <w:tcW w:w="1080" w:type="dxa"/>
            <w:tcBorders>
              <w:top w:val="nil"/>
              <w:left w:val="single" w:color="000000" w:sz="8" w:space="0"/>
              <w:bottom w:val="nil"/>
              <w:right w:val="single" w:color="000000" w:sz="8" w:space="0"/>
            </w:tcBorders>
            <w:shd w:val="clear" w:color="auto" w:fill="auto"/>
            <w:vAlign w:val="center"/>
          </w:tcPr>
          <w:p w14:paraId="1FDA28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2980" w:type="dxa"/>
            <w:tcBorders>
              <w:top w:val="nil"/>
              <w:left w:val="nil"/>
              <w:bottom w:val="nil"/>
              <w:right w:val="single" w:color="000000" w:sz="8" w:space="0"/>
            </w:tcBorders>
            <w:shd w:val="clear" w:color="auto" w:fill="auto"/>
            <w:vAlign w:val="center"/>
          </w:tcPr>
          <w:p w14:paraId="1FC38B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组织者责任险</w:t>
            </w:r>
          </w:p>
        </w:tc>
        <w:tc>
          <w:tcPr>
            <w:tcW w:w="660" w:type="dxa"/>
            <w:tcBorders>
              <w:top w:val="nil"/>
              <w:left w:val="nil"/>
              <w:bottom w:val="nil"/>
              <w:right w:val="single" w:color="000000" w:sz="8" w:space="0"/>
            </w:tcBorders>
            <w:shd w:val="clear" w:color="auto" w:fill="auto"/>
            <w:vAlign w:val="center"/>
          </w:tcPr>
          <w:p w14:paraId="3395B0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tcBorders>
              <w:top w:val="nil"/>
              <w:left w:val="nil"/>
              <w:bottom w:val="nil"/>
              <w:right w:val="single" w:color="000000" w:sz="8" w:space="0"/>
            </w:tcBorders>
            <w:shd w:val="clear" w:color="auto" w:fill="auto"/>
            <w:vAlign w:val="center"/>
          </w:tcPr>
          <w:p w14:paraId="69A37C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3700" w:type="dxa"/>
            <w:tcBorders>
              <w:top w:val="nil"/>
              <w:left w:val="nil"/>
              <w:bottom w:val="nil"/>
              <w:right w:val="single" w:color="000000" w:sz="8" w:space="0"/>
            </w:tcBorders>
            <w:shd w:val="clear" w:color="auto" w:fill="auto"/>
            <w:vAlign w:val="center"/>
          </w:tcPr>
          <w:p w14:paraId="07622D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AE920B5">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08FCC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2980" w:type="dxa"/>
            <w:tcBorders>
              <w:top w:val="single" w:color="auto" w:sz="4" w:space="0"/>
              <w:left w:val="nil"/>
              <w:bottom w:val="single" w:color="auto" w:sz="4" w:space="0"/>
              <w:right w:val="single" w:color="auto" w:sz="4" w:space="0"/>
            </w:tcBorders>
            <w:shd w:val="clear" w:color="auto" w:fill="auto"/>
            <w:vAlign w:val="center"/>
          </w:tcPr>
          <w:p w14:paraId="4E3FB1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裁判服装</w:t>
            </w:r>
          </w:p>
        </w:tc>
        <w:tc>
          <w:tcPr>
            <w:tcW w:w="660" w:type="dxa"/>
            <w:tcBorders>
              <w:top w:val="single" w:color="auto" w:sz="4" w:space="0"/>
              <w:left w:val="nil"/>
              <w:bottom w:val="single" w:color="auto" w:sz="4" w:space="0"/>
              <w:right w:val="single" w:color="auto" w:sz="4" w:space="0"/>
            </w:tcBorders>
            <w:shd w:val="clear" w:color="auto" w:fill="auto"/>
            <w:vAlign w:val="center"/>
          </w:tcPr>
          <w:p w14:paraId="0D2354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EF57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3700" w:type="dxa"/>
            <w:tcBorders>
              <w:top w:val="single" w:color="auto" w:sz="4" w:space="0"/>
              <w:left w:val="nil"/>
              <w:bottom w:val="single" w:color="auto" w:sz="4" w:space="0"/>
              <w:right w:val="single" w:color="auto" w:sz="4" w:space="0"/>
            </w:tcBorders>
            <w:shd w:val="clear" w:color="auto" w:fill="auto"/>
            <w:noWrap/>
            <w:vAlign w:val="center"/>
          </w:tcPr>
          <w:p w14:paraId="27C3586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14:paraId="0E10B41D">
      <w:pPr>
        <w:pStyle w:val="2"/>
        <w:rPr>
          <w:rFonts w:hint="eastAsia"/>
          <w:color w:val="000000"/>
          <w:kern w:val="0"/>
          <w:sz w:val="22"/>
          <w:szCs w:val="22"/>
        </w:rPr>
      </w:pPr>
    </w:p>
    <w:p w14:paraId="4ADE00AC">
      <w:pPr>
        <w:rPr>
          <w:rFonts w:hint="eastAsia"/>
        </w:rPr>
      </w:pPr>
    </w:p>
    <w:p w14:paraId="2C9F7B2E">
      <w:pPr>
        <w:pStyle w:val="2"/>
      </w:pPr>
    </w:p>
    <w:p w14:paraId="4AFD972D">
      <w:pPr>
        <w:pStyle w:val="2"/>
        <w:jc w:val="center"/>
      </w:pPr>
      <w:r>
        <w:rPr>
          <w:rFonts w:hint="eastAsia"/>
          <w:color w:val="000000"/>
          <w:kern w:val="0"/>
          <w:sz w:val="22"/>
          <w:szCs w:val="22"/>
        </w:rPr>
        <w:t>福田区中小学生跳绳比赛</w:t>
      </w:r>
    </w:p>
    <w:tbl>
      <w:tblPr>
        <w:tblStyle w:val="5"/>
        <w:tblW w:w="7815" w:type="dxa"/>
        <w:tblInd w:w="90" w:type="dxa"/>
        <w:tblLayout w:type="autofit"/>
        <w:tblCellMar>
          <w:top w:w="0" w:type="dxa"/>
          <w:left w:w="108" w:type="dxa"/>
          <w:bottom w:w="0" w:type="dxa"/>
          <w:right w:w="108" w:type="dxa"/>
        </w:tblCellMar>
      </w:tblPr>
      <w:tblGrid>
        <w:gridCol w:w="880"/>
        <w:gridCol w:w="2560"/>
        <w:gridCol w:w="1080"/>
        <w:gridCol w:w="3295"/>
      </w:tblGrid>
      <w:tr w14:paraId="69F074C3">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9F3BB49">
            <w:pPr>
              <w:widowControl/>
              <w:jc w:val="center"/>
              <w:rPr>
                <w:rFonts w:ascii="仿宋_GB2312" w:hAnsi="宋体" w:cs="宋体"/>
                <w:b/>
                <w:bCs/>
                <w:kern w:val="0"/>
                <w:sz w:val="22"/>
                <w:szCs w:val="22"/>
              </w:rPr>
            </w:pPr>
            <w:r>
              <w:rPr>
                <w:rFonts w:hint="eastAsia" w:ascii="仿宋_GB2312" w:hAnsi="宋体" w:cs="宋体"/>
                <w:b/>
                <w:bCs/>
                <w:kern w:val="0"/>
                <w:sz w:val="22"/>
                <w:szCs w:val="22"/>
              </w:rPr>
              <w:t>序号</w:t>
            </w:r>
          </w:p>
        </w:tc>
        <w:tc>
          <w:tcPr>
            <w:tcW w:w="2560" w:type="dxa"/>
            <w:tcBorders>
              <w:top w:val="single" w:color="auto" w:sz="4" w:space="0"/>
              <w:left w:val="nil"/>
              <w:bottom w:val="single" w:color="auto" w:sz="4" w:space="0"/>
              <w:right w:val="single" w:color="auto" w:sz="4" w:space="0"/>
            </w:tcBorders>
            <w:shd w:val="clear" w:color="auto" w:fill="auto"/>
            <w:vAlign w:val="center"/>
          </w:tcPr>
          <w:p w14:paraId="5A3E469D">
            <w:pPr>
              <w:widowControl/>
              <w:jc w:val="center"/>
              <w:rPr>
                <w:rFonts w:ascii="仿宋_GB2312" w:hAnsi="宋体" w:cs="宋体"/>
                <w:b/>
                <w:bCs/>
                <w:kern w:val="0"/>
                <w:sz w:val="22"/>
                <w:szCs w:val="22"/>
              </w:rPr>
            </w:pPr>
            <w:r>
              <w:rPr>
                <w:rFonts w:hint="eastAsia" w:ascii="仿宋_GB2312" w:hAnsi="宋体" w:cs="宋体"/>
                <w:b/>
                <w:bCs/>
                <w:kern w:val="0"/>
                <w:sz w:val="22"/>
                <w:szCs w:val="22"/>
              </w:rPr>
              <w:t>项目</w:t>
            </w:r>
          </w:p>
        </w:tc>
        <w:tc>
          <w:tcPr>
            <w:tcW w:w="1080" w:type="dxa"/>
            <w:tcBorders>
              <w:top w:val="single" w:color="auto" w:sz="4" w:space="0"/>
              <w:left w:val="nil"/>
              <w:bottom w:val="single" w:color="auto" w:sz="4" w:space="0"/>
              <w:right w:val="single" w:color="auto" w:sz="4" w:space="0"/>
            </w:tcBorders>
            <w:shd w:val="clear" w:color="auto" w:fill="auto"/>
            <w:vAlign w:val="center"/>
          </w:tcPr>
          <w:p w14:paraId="29881172">
            <w:pPr>
              <w:widowControl/>
              <w:jc w:val="left"/>
              <w:rPr>
                <w:rFonts w:ascii="仿宋_GB2312" w:hAnsi="宋体" w:cs="宋体"/>
                <w:b/>
                <w:bCs/>
                <w:kern w:val="0"/>
                <w:sz w:val="22"/>
                <w:szCs w:val="22"/>
              </w:rPr>
            </w:pPr>
            <w:r>
              <w:rPr>
                <w:rFonts w:hint="eastAsia" w:ascii="仿宋_GB2312" w:hAnsi="宋体" w:cs="宋体"/>
                <w:b/>
                <w:bCs/>
                <w:kern w:val="0"/>
                <w:sz w:val="22"/>
                <w:szCs w:val="22"/>
              </w:rPr>
              <w:t>数量</w:t>
            </w:r>
          </w:p>
        </w:tc>
        <w:tc>
          <w:tcPr>
            <w:tcW w:w="3295" w:type="dxa"/>
            <w:tcBorders>
              <w:top w:val="single" w:color="auto" w:sz="4" w:space="0"/>
              <w:left w:val="nil"/>
              <w:bottom w:val="single" w:color="auto" w:sz="4" w:space="0"/>
              <w:right w:val="single" w:color="auto" w:sz="4" w:space="0"/>
            </w:tcBorders>
          </w:tcPr>
          <w:p w14:paraId="7866E0D1">
            <w:pPr>
              <w:widowControl/>
              <w:jc w:val="center"/>
              <w:rPr>
                <w:rFonts w:hint="eastAsia" w:cs="宋体" w:asciiTheme="minorHAnsi" w:hAnsiTheme="minorHAnsi"/>
                <w:b/>
                <w:bCs/>
                <w:kern w:val="0"/>
                <w:sz w:val="22"/>
                <w:szCs w:val="22"/>
              </w:rPr>
            </w:pPr>
            <w:r>
              <w:rPr>
                <w:rFonts w:hint="eastAsia" w:cs="宋体" w:asciiTheme="minorHAnsi" w:hAnsiTheme="minorHAnsi"/>
                <w:b/>
                <w:bCs/>
                <w:kern w:val="0"/>
                <w:sz w:val="22"/>
                <w:szCs w:val="22"/>
              </w:rPr>
              <w:t>备注</w:t>
            </w:r>
          </w:p>
        </w:tc>
      </w:tr>
      <w:tr w14:paraId="68C84C01">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DA8D113">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560" w:type="dxa"/>
            <w:tcBorders>
              <w:top w:val="nil"/>
              <w:left w:val="nil"/>
              <w:bottom w:val="single" w:color="auto" w:sz="4" w:space="0"/>
              <w:right w:val="single" w:color="auto" w:sz="4" w:space="0"/>
            </w:tcBorders>
            <w:shd w:val="clear" w:color="auto" w:fill="auto"/>
            <w:noWrap/>
            <w:vAlign w:val="center"/>
          </w:tcPr>
          <w:p w14:paraId="7A2BBD8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执行人员费用</w:t>
            </w:r>
          </w:p>
        </w:tc>
        <w:tc>
          <w:tcPr>
            <w:tcW w:w="1080" w:type="dxa"/>
            <w:tcBorders>
              <w:top w:val="nil"/>
              <w:left w:val="nil"/>
              <w:bottom w:val="single" w:color="auto" w:sz="4" w:space="0"/>
              <w:right w:val="single" w:color="auto" w:sz="4" w:space="0"/>
            </w:tcBorders>
            <w:shd w:val="clear" w:color="auto" w:fill="auto"/>
            <w:noWrap/>
            <w:vAlign w:val="center"/>
          </w:tcPr>
          <w:p w14:paraId="222EAC3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1批</w:t>
            </w:r>
          </w:p>
        </w:tc>
        <w:tc>
          <w:tcPr>
            <w:tcW w:w="3295" w:type="dxa"/>
            <w:tcBorders>
              <w:top w:val="nil"/>
              <w:left w:val="nil"/>
              <w:bottom w:val="single" w:color="auto" w:sz="4" w:space="0"/>
              <w:right w:val="single" w:color="auto" w:sz="4" w:space="0"/>
            </w:tcBorders>
          </w:tcPr>
          <w:p w14:paraId="0CD5FE5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包含所有裁判员及工作人员费用</w:t>
            </w:r>
          </w:p>
        </w:tc>
      </w:tr>
      <w:tr w14:paraId="08EBBAA1">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11DBF64">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560" w:type="dxa"/>
            <w:tcBorders>
              <w:top w:val="nil"/>
              <w:left w:val="nil"/>
              <w:bottom w:val="single" w:color="auto" w:sz="4" w:space="0"/>
              <w:right w:val="single" w:color="auto" w:sz="4" w:space="0"/>
            </w:tcBorders>
            <w:shd w:val="clear" w:color="auto" w:fill="auto"/>
            <w:noWrap/>
            <w:vAlign w:val="center"/>
          </w:tcPr>
          <w:p w14:paraId="3E5BD26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餐饮费用</w:t>
            </w:r>
          </w:p>
        </w:tc>
        <w:tc>
          <w:tcPr>
            <w:tcW w:w="1080" w:type="dxa"/>
            <w:tcBorders>
              <w:top w:val="nil"/>
              <w:left w:val="nil"/>
              <w:bottom w:val="single" w:color="auto" w:sz="4" w:space="0"/>
              <w:right w:val="single" w:color="auto" w:sz="4" w:space="0"/>
            </w:tcBorders>
            <w:shd w:val="clear" w:color="auto" w:fill="auto"/>
            <w:noWrap/>
            <w:vAlign w:val="center"/>
          </w:tcPr>
          <w:p w14:paraId="45BB542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1批</w:t>
            </w:r>
          </w:p>
        </w:tc>
        <w:tc>
          <w:tcPr>
            <w:tcW w:w="3295" w:type="dxa"/>
            <w:tcBorders>
              <w:top w:val="nil"/>
              <w:left w:val="nil"/>
              <w:bottom w:val="single" w:color="auto" w:sz="4" w:space="0"/>
              <w:right w:val="single" w:color="auto" w:sz="4" w:space="0"/>
            </w:tcBorders>
          </w:tcPr>
          <w:p w14:paraId="101FF33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包含所有裁判员及工作人员餐费</w:t>
            </w:r>
          </w:p>
        </w:tc>
      </w:tr>
      <w:tr w14:paraId="7C01A2F9">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783D0C">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560" w:type="dxa"/>
            <w:tcBorders>
              <w:top w:val="nil"/>
              <w:left w:val="nil"/>
              <w:bottom w:val="single" w:color="auto" w:sz="4" w:space="0"/>
              <w:right w:val="single" w:color="auto" w:sz="4" w:space="0"/>
            </w:tcBorders>
            <w:shd w:val="clear" w:color="auto" w:fill="auto"/>
            <w:noWrap/>
            <w:vAlign w:val="center"/>
          </w:tcPr>
          <w:p w14:paraId="45E9249B">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奖品证书</w:t>
            </w:r>
          </w:p>
        </w:tc>
        <w:tc>
          <w:tcPr>
            <w:tcW w:w="1080" w:type="dxa"/>
            <w:tcBorders>
              <w:top w:val="nil"/>
              <w:left w:val="nil"/>
              <w:bottom w:val="single" w:color="auto" w:sz="4" w:space="0"/>
              <w:right w:val="single" w:color="auto" w:sz="4" w:space="0"/>
            </w:tcBorders>
            <w:shd w:val="clear" w:color="auto" w:fill="auto"/>
            <w:noWrap/>
            <w:vAlign w:val="center"/>
          </w:tcPr>
          <w:p w14:paraId="6B4D222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1批</w:t>
            </w:r>
          </w:p>
        </w:tc>
        <w:tc>
          <w:tcPr>
            <w:tcW w:w="3295" w:type="dxa"/>
            <w:tcBorders>
              <w:top w:val="nil"/>
              <w:left w:val="nil"/>
              <w:bottom w:val="single" w:color="auto" w:sz="4" w:space="0"/>
              <w:right w:val="single" w:color="auto" w:sz="4" w:space="0"/>
            </w:tcBorders>
          </w:tcPr>
          <w:p w14:paraId="60527123">
            <w:pPr>
              <w:widowControl/>
              <w:jc w:val="left"/>
              <w:rPr>
                <w:rFonts w:hint="eastAsia" w:ascii="宋体" w:hAnsi="宋体" w:eastAsia="宋体" w:cs="宋体"/>
                <w:color w:val="000000"/>
                <w:kern w:val="0"/>
                <w:sz w:val="22"/>
                <w:szCs w:val="22"/>
              </w:rPr>
            </w:pPr>
          </w:p>
        </w:tc>
      </w:tr>
      <w:tr w14:paraId="5F6D1A6B">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A839F91">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560" w:type="dxa"/>
            <w:tcBorders>
              <w:top w:val="nil"/>
              <w:left w:val="nil"/>
              <w:bottom w:val="single" w:color="auto" w:sz="4" w:space="0"/>
              <w:right w:val="single" w:color="auto" w:sz="4" w:space="0"/>
            </w:tcBorders>
            <w:shd w:val="clear" w:color="auto" w:fill="auto"/>
            <w:noWrap/>
            <w:vAlign w:val="center"/>
          </w:tcPr>
          <w:p w14:paraId="6D56416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物料、广告等其他费用</w:t>
            </w:r>
          </w:p>
        </w:tc>
        <w:tc>
          <w:tcPr>
            <w:tcW w:w="1080" w:type="dxa"/>
            <w:tcBorders>
              <w:top w:val="nil"/>
              <w:left w:val="nil"/>
              <w:bottom w:val="single" w:color="auto" w:sz="4" w:space="0"/>
              <w:right w:val="single" w:color="auto" w:sz="4" w:space="0"/>
            </w:tcBorders>
            <w:shd w:val="clear" w:color="auto" w:fill="auto"/>
            <w:noWrap/>
            <w:vAlign w:val="center"/>
          </w:tcPr>
          <w:p w14:paraId="1687EE7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1批</w:t>
            </w:r>
          </w:p>
        </w:tc>
        <w:tc>
          <w:tcPr>
            <w:tcW w:w="3295" w:type="dxa"/>
            <w:tcBorders>
              <w:top w:val="nil"/>
              <w:left w:val="nil"/>
              <w:bottom w:val="single" w:color="auto" w:sz="4" w:space="0"/>
              <w:right w:val="single" w:color="auto" w:sz="4" w:space="0"/>
            </w:tcBorders>
          </w:tcPr>
          <w:p w14:paraId="489AB757">
            <w:pPr>
              <w:widowControl/>
              <w:jc w:val="left"/>
              <w:rPr>
                <w:rFonts w:hint="eastAsia" w:ascii="宋体" w:hAnsi="宋体" w:eastAsia="宋体" w:cs="宋体"/>
                <w:color w:val="000000"/>
                <w:kern w:val="0"/>
                <w:sz w:val="22"/>
                <w:szCs w:val="22"/>
              </w:rPr>
            </w:pPr>
          </w:p>
        </w:tc>
      </w:tr>
      <w:tr w14:paraId="668D7FD1">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A0FD">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737226A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器材费用</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8D83DF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1批</w:t>
            </w:r>
          </w:p>
        </w:tc>
        <w:tc>
          <w:tcPr>
            <w:tcW w:w="3295" w:type="dxa"/>
            <w:tcBorders>
              <w:top w:val="single" w:color="auto" w:sz="4" w:space="0"/>
              <w:left w:val="nil"/>
              <w:bottom w:val="single" w:color="auto" w:sz="4" w:space="0"/>
              <w:right w:val="single" w:color="auto" w:sz="4" w:space="0"/>
            </w:tcBorders>
          </w:tcPr>
          <w:p w14:paraId="6596AE3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包含比赛送所有设备器材费用</w:t>
            </w:r>
          </w:p>
        </w:tc>
      </w:tr>
      <w:tr w14:paraId="59403854">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DD41A">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416C983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保险</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DE2665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1批</w:t>
            </w:r>
          </w:p>
        </w:tc>
        <w:tc>
          <w:tcPr>
            <w:tcW w:w="3295" w:type="dxa"/>
            <w:tcBorders>
              <w:top w:val="single" w:color="auto" w:sz="4" w:space="0"/>
              <w:left w:val="nil"/>
              <w:bottom w:val="single" w:color="auto" w:sz="4" w:space="0"/>
              <w:right w:val="single" w:color="auto" w:sz="4" w:space="0"/>
            </w:tcBorders>
          </w:tcPr>
          <w:p w14:paraId="20388209">
            <w:pPr>
              <w:widowControl/>
              <w:jc w:val="left"/>
              <w:rPr>
                <w:rFonts w:hint="eastAsia" w:ascii="宋体" w:hAnsi="宋体" w:eastAsia="宋体" w:cs="宋体"/>
                <w:color w:val="000000"/>
                <w:kern w:val="0"/>
                <w:sz w:val="22"/>
                <w:szCs w:val="22"/>
              </w:rPr>
            </w:pPr>
          </w:p>
        </w:tc>
      </w:tr>
      <w:tr w14:paraId="13CFCF45">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B9AF2">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78F7846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服装</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28AA64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1批</w:t>
            </w:r>
          </w:p>
        </w:tc>
        <w:tc>
          <w:tcPr>
            <w:tcW w:w="3295" w:type="dxa"/>
            <w:tcBorders>
              <w:top w:val="single" w:color="auto" w:sz="4" w:space="0"/>
              <w:left w:val="nil"/>
              <w:bottom w:val="single" w:color="auto" w:sz="4" w:space="0"/>
              <w:right w:val="single" w:color="auto" w:sz="4" w:space="0"/>
            </w:tcBorders>
          </w:tcPr>
          <w:p w14:paraId="0F0814C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裁判员服装</w:t>
            </w:r>
          </w:p>
        </w:tc>
      </w:tr>
      <w:tr w14:paraId="4A6931FE">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D883">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1C5B655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活动策划费</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64D552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1项</w:t>
            </w:r>
          </w:p>
        </w:tc>
        <w:tc>
          <w:tcPr>
            <w:tcW w:w="3295" w:type="dxa"/>
            <w:tcBorders>
              <w:top w:val="single" w:color="auto" w:sz="4" w:space="0"/>
              <w:left w:val="nil"/>
              <w:bottom w:val="single" w:color="auto" w:sz="4" w:space="0"/>
              <w:right w:val="single" w:color="auto" w:sz="4" w:space="0"/>
            </w:tcBorders>
          </w:tcPr>
          <w:p w14:paraId="011FCD6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包含策划编排等</w:t>
            </w:r>
          </w:p>
        </w:tc>
      </w:tr>
      <w:tr w14:paraId="344DCADE">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5618">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3D4711A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摄影摄像</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7D978A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295" w:type="dxa"/>
            <w:tcBorders>
              <w:top w:val="single" w:color="auto" w:sz="4" w:space="0"/>
              <w:left w:val="nil"/>
              <w:bottom w:val="single" w:color="auto" w:sz="4" w:space="0"/>
              <w:right w:val="single" w:color="auto" w:sz="4" w:space="0"/>
            </w:tcBorders>
          </w:tcPr>
          <w:p w14:paraId="5C1B5E0D">
            <w:pPr>
              <w:widowControl/>
              <w:jc w:val="left"/>
              <w:rPr>
                <w:rFonts w:hint="eastAsia" w:ascii="宋体" w:hAnsi="宋体" w:eastAsia="宋体" w:cs="宋体"/>
                <w:color w:val="000000"/>
                <w:kern w:val="0"/>
                <w:sz w:val="22"/>
                <w:szCs w:val="22"/>
              </w:rPr>
            </w:pPr>
          </w:p>
        </w:tc>
      </w:tr>
    </w:tbl>
    <w:p w14:paraId="4727860F"/>
    <w:p w14:paraId="2D6B9191">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三、商务需求</w:t>
      </w:r>
    </w:p>
    <w:p w14:paraId="10726A18">
      <w:pPr>
        <w:snapToGrid w:val="0"/>
        <w:spacing w:line="579" w:lineRule="exact"/>
        <w:ind w:firstLine="560" w:firstLineChars="200"/>
        <w:rPr>
          <w:rFonts w:hint="default" w:ascii="黑体" w:hAnsi="黑体" w:eastAsia="仿宋_GB2312" w:cs="黑体"/>
          <w:bCs/>
          <w:sz w:val="28"/>
          <w:szCs w:val="28"/>
          <w:lang w:val="en-US" w:eastAsia="zh-CN"/>
        </w:rPr>
      </w:pPr>
      <w:r>
        <w:rPr>
          <w:rFonts w:hint="eastAsia" w:ascii="仿宋_GB2312"/>
          <w:bCs/>
          <w:sz w:val="28"/>
          <w:szCs w:val="28"/>
        </w:rPr>
        <w:t>（一）服务期：</w:t>
      </w:r>
      <w:r>
        <w:rPr>
          <w:rFonts w:hint="eastAsia" w:ascii="仿宋_GB2312"/>
          <w:bCs/>
          <w:sz w:val="28"/>
          <w:szCs w:val="28"/>
          <w:lang w:val="en-US" w:eastAsia="zh-CN"/>
        </w:rPr>
        <w:t>比赛期间。</w:t>
      </w:r>
    </w:p>
    <w:p w14:paraId="0EA074A6">
      <w:pPr>
        <w:snapToGrid w:val="0"/>
        <w:spacing w:line="579" w:lineRule="exact"/>
        <w:ind w:firstLine="560" w:firstLineChars="200"/>
        <w:rPr>
          <w:rFonts w:ascii="仿宋_GB2312"/>
          <w:bCs/>
          <w:sz w:val="28"/>
          <w:szCs w:val="28"/>
        </w:rPr>
      </w:pPr>
      <w:r>
        <w:rPr>
          <w:rFonts w:hint="eastAsia" w:ascii="仿宋_GB2312"/>
          <w:bCs/>
          <w:sz w:val="28"/>
          <w:szCs w:val="28"/>
        </w:rPr>
        <w:t>（二）服务地点：在采购人指定地点。</w:t>
      </w:r>
    </w:p>
    <w:p w14:paraId="5B6BBB35">
      <w:pPr>
        <w:snapToGrid w:val="0"/>
        <w:spacing w:line="579" w:lineRule="exact"/>
        <w:ind w:firstLine="560" w:firstLineChars="200"/>
        <w:rPr>
          <w:rFonts w:ascii="仿宋_GB2312"/>
          <w:bCs/>
          <w:sz w:val="28"/>
          <w:szCs w:val="28"/>
        </w:rPr>
      </w:pPr>
      <w:r>
        <w:rPr>
          <w:rFonts w:hint="eastAsia" w:ascii="仿宋_GB2312"/>
          <w:bCs/>
          <w:sz w:val="28"/>
          <w:szCs w:val="28"/>
        </w:rPr>
        <w:t>（三）报价要求：</w:t>
      </w:r>
    </w:p>
    <w:p w14:paraId="14ABBBB3">
      <w:pPr>
        <w:snapToGrid w:val="0"/>
        <w:spacing w:line="579" w:lineRule="exact"/>
        <w:ind w:firstLine="560" w:firstLineChars="200"/>
        <w:rPr>
          <w:rFonts w:ascii="仿宋_GB2312"/>
          <w:bCs/>
          <w:sz w:val="28"/>
          <w:szCs w:val="28"/>
        </w:rPr>
      </w:pPr>
      <w:r>
        <w:rPr>
          <w:rFonts w:hint="eastAsia" w:ascii="仿宋_GB2312"/>
          <w:bCs/>
          <w:sz w:val="28"/>
          <w:szCs w:val="28"/>
        </w:rPr>
        <w:t>1.本项目服务费采用包干制，应包括服务成本、法定税费和企业利润。由响应人根据采购文件所提供的资料自行测算投标报价；一经中选，报价总价作为供应商与采购人签定的合同金额，合同期限内不做调整；</w:t>
      </w:r>
    </w:p>
    <w:p w14:paraId="5E0ED4AC">
      <w:pPr>
        <w:snapToGrid w:val="0"/>
        <w:spacing w:line="579" w:lineRule="exact"/>
        <w:ind w:firstLine="560" w:firstLineChars="200"/>
        <w:rPr>
          <w:rFonts w:ascii="仿宋_GB2312"/>
          <w:bCs/>
          <w:sz w:val="28"/>
          <w:szCs w:val="28"/>
        </w:rPr>
      </w:pPr>
      <w:r>
        <w:rPr>
          <w:rFonts w:hint="eastAsia" w:ascii="仿宋_GB2312"/>
          <w:bCs/>
          <w:sz w:val="28"/>
          <w:szCs w:val="28"/>
        </w:rPr>
        <w:t>2.响应人应根据本企业的成本自行决定报价，但不得以低于其企业成本的报价投标；</w:t>
      </w:r>
    </w:p>
    <w:p w14:paraId="66D5103E">
      <w:pPr>
        <w:snapToGrid w:val="0"/>
        <w:spacing w:line="579" w:lineRule="exact"/>
        <w:ind w:firstLine="560" w:firstLineChars="200"/>
        <w:rPr>
          <w:rFonts w:ascii="仿宋_GB2312"/>
          <w:bCs/>
          <w:sz w:val="28"/>
          <w:szCs w:val="28"/>
        </w:rPr>
      </w:pPr>
      <w:r>
        <w:rPr>
          <w:rFonts w:hint="eastAsia" w:ascii="仿宋_GB2312"/>
          <w:bCs/>
          <w:sz w:val="28"/>
          <w:szCs w:val="28"/>
        </w:rPr>
        <w:t>3.响应人的报价不得超过项目预算金额；</w:t>
      </w:r>
    </w:p>
    <w:p w14:paraId="022D75A0">
      <w:pPr>
        <w:snapToGrid w:val="0"/>
        <w:spacing w:line="579" w:lineRule="exact"/>
        <w:ind w:firstLine="560" w:firstLineChars="200"/>
        <w:rPr>
          <w:rFonts w:ascii="仿宋_GB2312"/>
          <w:bCs/>
          <w:sz w:val="28"/>
          <w:szCs w:val="28"/>
        </w:rPr>
      </w:pPr>
      <w:r>
        <w:rPr>
          <w:rFonts w:hint="eastAsia" w:ascii="仿宋_GB2312"/>
          <w:bCs/>
          <w:sz w:val="28"/>
          <w:szCs w:val="28"/>
        </w:rPr>
        <w:t>4.响应人的报价，应是本项目采购范围和采购文件及合同条款上所列的各项内容中所述的全部，不得以任何理由予以重复，并以响应人最终提出的综合单价或者总价为依据；</w:t>
      </w:r>
    </w:p>
    <w:p w14:paraId="71AE736F">
      <w:pPr>
        <w:snapToGrid w:val="0"/>
        <w:spacing w:line="579" w:lineRule="exact"/>
        <w:ind w:firstLine="560" w:firstLineChars="200"/>
        <w:rPr>
          <w:rFonts w:ascii="仿宋_GB2312"/>
          <w:bCs/>
          <w:sz w:val="28"/>
          <w:szCs w:val="28"/>
        </w:rPr>
      </w:pPr>
      <w:r>
        <w:rPr>
          <w:rFonts w:hint="eastAsia" w:ascii="仿宋_GB2312"/>
          <w:bCs/>
          <w:sz w:val="28"/>
          <w:szCs w:val="28"/>
        </w:rPr>
        <w:t>5.除非采购人通过修改采购文件予以更正，否则响应人应毫无例外地按响应文件所列清单中的项目和数量填报综合单价和合价；</w:t>
      </w:r>
    </w:p>
    <w:p w14:paraId="023223A8">
      <w:pPr>
        <w:snapToGrid w:val="0"/>
        <w:spacing w:line="579" w:lineRule="exact"/>
        <w:ind w:firstLine="560" w:firstLineChars="200"/>
        <w:rPr>
          <w:rFonts w:ascii="仿宋_GB2312"/>
          <w:bCs/>
          <w:sz w:val="28"/>
          <w:szCs w:val="28"/>
        </w:rPr>
      </w:pPr>
      <w:r>
        <w:rPr>
          <w:rFonts w:hint="eastAsia" w:ascii="仿宋_GB2312"/>
          <w:bCs/>
          <w:sz w:val="28"/>
          <w:szCs w:val="28"/>
        </w:rPr>
        <w:t>6.响应人应先到项目地点踏勘以充分了解项目的位置、情况、道路及任何其它足以影响投标报价的情况，任何因忽视或者误解项目情况而导致的索赔或者服务期限延长申请将不获批准；</w:t>
      </w:r>
    </w:p>
    <w:p w14:paraId="76B8C6B8">
      <w:pPr>
        <w:snapToGrid w:val="0"/>
        <w:spacing w:line="579" w:lineRule="exact"/>
        <w:ind w:firstLine="560" w:firstLineChars="200"/>
        <w:rPr>
          <w:rFonts w:ascii="仿宋_GB2312"/>
          <w:bCs/>
          <w:sz w:val="28"/>
          <w:szCs w:val="28"/>
        </w:rPr>
      </w:pPr>
      <w:r>
        <w:rPr>
          <w:rFonts w:hint="eastAsia" w:ascii="仿宋_GB2312"/>
          <w:bCs/>
          <w:sz w:val="28"/>
          <w:szCs w:val="28"/>
        </w:rPr>
        <w:t>7.响应人不得期望通过索赔等方式获取报价补偿，否则，除可能遭到拒绝外，还可能将被作为不良行为记录在案，并可能影响其以后参加政府采购的项目投标。各响应人在报价时，应充分考虑报价的风险。</w:t>
      </w:r>
    </w:p>
    <w:p w14:paraId="4936BE94">
      <w:pPr>
        <w:snapToGrid w:val="0"/>
        <w:spacing w:line="579" w:lineRule="exact"/>
        <w:ind w:firstLine="560" w:firstLineChars="200"/>
        <w:rPr>
          <w:rFonts w:ascii="仿宋_GB2312"/>
          <w:bCs/>
          <w:sz w:val="28"/>
          <w:szCs w:val="28"/>
        </w:rPr>
      </w:pPr>
      <w:r>
        <w:rPr>
          <w:rFonts w:hint="eastAsia" w:ascii="仿宋_GB2312"/>
          <w:bCs/>
          <w:sz w:val="28"/>
          <w:szCs w:val="28"/>
        </w:rPr>
        <w:t>（四）付款方式：（按照完成服务工作进度和工作量制定分期付款方式）</w:t>
      </w:r>
    </w:p>
    <w:p w14:paraId="79380F13">
      <w:pPr>
        <w:snapToGrid w:val="0"/>
        <w:spacing w:line="579" w:lineRule="exact"/>
        <w:ind w:firstLine="560" w:firstLineChars="200"/>
        <w:rPr>
          <w:rFonts w:ascii="仿宋_GB2312"/>
          <w:bCs/>
          <w:sz w:val="28"/>
          <w:szCs w:val="28"/>
        </w:rPr>
      </w:pPr>
      <w:r>
        <w:rPr>
          <w:rFonts w:hint="eastAsia" w:ascii="仿宋_GB2312"/>
          <w:bCs/>
          <w:sz w:val="28"/>
          <w:szCs w:val="28"/>
        </w:rPr>
        <w:t>（五）验收：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14:paraId="7F7F81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2ZhM2UxMTFjNmI3MGZlNTM1OTUzNzI3M2ZlMzAifQ=="/>
  </w:docVars>
  <w:rsids>
    <w:rsidRoot w:val="5C8F0418"/>
    <w:rsid w:val="00063057"/>
    <w:rsid w:val="0033498C"/>
    <w:rsid w:val="004A1CFE"/>
    <w:rsid w:val="005B0103"/>
    <w:rsid w:val="0069311B"/>
    <w:rsid w:val="007107D4"/>
    <w:rsid w:val="00730ABA"/>
    <w:rsid w:val="007E3373"/>
    <w:rsid w:val="0086629B"/>
    <w:rsid w:val="008D05C7"/>
    <w:rsid w:val="0097308F"/>
    <w:rsid w:val="00997AAD"/>
    <w:rsid w:val="00B860C5"/>
    <w:rsid w:val="00DA790E"/>
    <w:rsid w:val="00E9047A"/>
    <w:rsid w:val="00FF0D39"/>
    <w:rsid w:val="060A7EE2"/>
    <w:rsid w:val="5C8F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cs="Times New Roman"/>
      <w:kern w:val="2"/>
      <w:sz w:val="18"/>
      <w:szCs w:val="18"/>
    </w:rPr>
  </w:style>
  <w:style w:type="character" w:customStyle="1" w:styleId="8">
    <w:name w:val="页脚 Char"/>
    <w:basedOn w:val="6"/>
    <w:link w:val="3"/>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1148</Words>
  <Characters>1182</Characters>
  <Lines>10</Lines>
  <Paragraphs>2</Paragraphs>
  <TotalTime>48</TotalTime>
  <ScaleCrop>false</ScaleCrop>
  <LinksUpToDate>false</LinksUpToDate>
  <CharactersWithSpaces>1204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2025-05-06T08:33:00Z</dcterms:created>
  <dc:creator>SE7EN</dc:creator>
  <cp:lastModifiedBy>SE7EN</cp:lastModifiedBy>
  <dcterms:modified xsi:type="dcterms:W3CDTF">2025-05-06T09:24:13Z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9BE166022A1C45F49935BF944A5BA913_13</vt:lpwstr>
  </property>
  <property fmtid="{D5CDD505-2E9C-101B-9397-08002B2CF9AE}" pid="4" name="KSOTemplateDocerSaveRecord">
    <vt:lpwstr>eyJoZGlkIjoiMTYyN2ZhM2UxMTFjNmI3MGZlNTM1OTUzNzI3M2ZlMzAiLCJ1c2VySWQiOiIxMTM0MzQ0NDU4In0=</vt:lpwstr>
  </property>
</Properties>
</file>